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преддверие новогодних праздников сотрудники МЧС проводят профилактические работы на различных объектах, чтобы 2022 год жители региона встретили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преддверие новогодних праздников сотрудники МЧС проводят профилактические работы на различных объектах, чтобы 2022 год жители региона встретили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новогодних праздников спрос на петарды, фейерверки и салюты стремительно растет. 23 декабря был проведён межведомственный рейд по местам продажи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В состав комиссии вошли государственный инспектор Октябрьского и Малодербетовского районов по пожарному надзору Нямн Шогджиев, инспектор ПДН Иван Надвидов, главный специалист органа опеки и попечительства Гиляна Манджиева и главный специалист КДН и ЗП Ольга Наминова.</w:t>
            </w:r>
            <w:br/>
            <w:r>
              <w:rPr/>
              <w:t xml:space="preserve"> </w:t>
            </w:r>
            <w:br/>
            <w:r>
              <w:rPr/>
              <w:t xml:space="preserve"> В п. Большой Царын проверили 8 торговых точек — особое внимание уделялось системе противопожарной безопасности и условиям, в которых хранится продукция. А также подлинности всех документов, в том числе и сертификатов от производителей. Ведь некачественная пиротехника может не просто испортить праздник, но и причинить серьезные увечья.</w:t>
            </w:r>
            <w:br/>
            <w:r>
              <w:rPr/>
              <w:t xml:space="preserve"> </w:t>
            </w:r>
            <w:br/>
            <w:r>
              <w:rPr/>
              <w:t xml:space="preserve"> МЧС России напоминают, что при нарушении правил продажи пиротехники предусмотрен административный штраф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2 до 3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лиц, осуществляющих предпринимательскую деятельность без образования юридического лица, - от 20 до 30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150 до 200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Несанкционированная торговля из салона автомобиля или в незарегистрированной палатке запрещена законом.</w:t>
            </w:r>
            <w:br/>
            <w:r>
              <w:rPr/>
              <w:t xml:space="preserve"> </w:t>
            </w:r>
            <w:br/>
            <w:r>
              <w:rPr/>
              <w:t xml:space="preserve"> До нового года данные рейды будут проводиться с частой периодичностью на предмет пресечения незаконной реализации пиротехнических изделий.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2025-04-20T22:23:51+03:00</dcterms:created>
  <dcterms:modified xsi:type="dcterms:W3CDTF">2025-04-20T22:23:51+03:00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