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Стартовала Всероссийская онлайн-олимпиада по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10.11.2021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Стартовала Всероссийская онлайн-олимпиада по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ноября стартовала Всероссийская онлайн-олимпиада по тематике пожарной безопасности, истории пожарной охраны, МЧС России и пожарного добровольчества.</w:t>
            </w:r>
            <w:br/>
            <w:r>
              <w:rPr/>
              <w:t xml:space="preserve"> </w:t>
            </w:r>
            <w:br/>
            <w:r>
              <w:rPr/>
              <w:t xml:space="preserve">  Цель ее проведения – расширение кругозора и знаний учащихся в области истории Отечества, героях пожарных и спасателей, повышение интереса к профессии пожарного и спасателя, а также воспитание культуры безопасного поведения подрастающего поколения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У участников есть 30 минут, чтобы решить 30 тестовых вопросов на знание правил пожарной безопасности, истории пожарной охраны, МЧС России, пожарного добровольчества.</w:t>
            </w:r>
            <w:br/>
            <w:r>
              <w:rPr/>
              <w:t xml:space="preserve"> </w:t>
            </w:r>
            <w:br/>
            <w:r>
              <w:rPr/>
              <w:t xml:space="preserve">  В онлайн-олимпиаде предусмотрены три возрастные категории:</w:t>
            </w:r>
            <w:br/>
            <w:r>
              <w:rPr/>
              <w:t xml:space="preserve"> </w:t>
            </w:r>
            <w:br/>
            <w:r>
              <w:rPr/>
              <w:t xml:space="preserve"> младшая (8–10 лет);</w:t>
            </w:r>
            <w:br/>
            <w:r>
              <w:rPr/>
              <w:t xml:space="preserve"> </w:t>
            </w:r>
            <w:br/>
            <w:r>
              <w:rPr/>
              <w:t xml:space="preserve"> средняя (11–15 лет);</w:t>
            </w:r>
            <w:br/>
            <w:r>
              <w:rPr/>
              <w:t xml:space="preserve"> </w:t>
            </w:r>
            <w:br/>
            <w:r>
              <w:rPr/>
              <w:t xml:space="preserve"> старшая (16–18 лет), в которой также могут принять участие взрослые. Результаты онлайн-олимпиады будут опубликованы на портале вдпо.рф 28 ноября 2021, победителям (1-3 места) будут направлены Дипломы в электронной форме на адреса электронной почты, указанные при регистрации.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2025-04-20T16:20:25+03:00</dcterms:created>
  <dcterms:modified xsi:type="dcterms:W3CDTF">2025-04-20T16:20:25+03:00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