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микрорайоне "Молодежный"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27.09.2021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микрорайоне "Молодежный"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6:22 поступило сообщение о пожаре в многоквартирном доме в микрорайоне «Молодежный». На место незамедлительно выехали пожарные подразделения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По прибытию к месту вызова, в ходе разведки, было установлено, что в квартире на 1-м этаже происходит горение предметов быта на площади 10 кв.м.</w:t>
            </w:r>
            <w:br/>
            <w:r>
              <w:rPr/>
              <w:t xml:space="preserve"> </w:t>
            </w:r>
            <w:br/>
            <w:r>
              <w:rPr/>
              <w:t xml:space="preserve"> Личным составом квартира была обесточена и перекрыт газ. Тушение организовано звеном газодымозащитной службы через входную дверь, а также с улицы через оконный проем по установленной лестнице.</w:t>
            </w:r>
            <w:br/>
            <w:r>
              <w:rPr/>
              <w:t xml:space="preserve"> </w:t>
            </w:r>
            <w:br/>
            <w:r>
              <w:rPr/>
              <w:t xml:space="preserve"> Также, огнеборцы произвели поквартирный обход и эвакуацию жильцов с верхних этажей подъезда. Эвакуировано 9 человек.</w:t>
            </w:r>
            <w:br/>
            <w:r>
              <w:rPr/>
              <w:t xml:space="preserve"> </w:t>
            </w:r>
            <w:br/>
            <w:r>
              <w:rPr/>
              <w:t xml:space="preserve"> Благодаря слаженным и оперативным действиям пожарных расчетов, распространение огня не допущено. Пожар ликвидирован на площади, которая была зафиксирована на момент прибытия первых подразделений.</w:t>
            </w:r>
            <w:br/>
            <w:r>
              <w:rPr/>
              <w:t xml:space="preserve"> </w:t>
            </w:r>
            <w:br/>
            <w:r>
              <w:rPr/>
              <w:t xml:space="preserve"> Причины и виновные лица устанавливаются.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2025-04-20T19:54:54+03:00</dcterms:created>
  <dcterms:modified xsi:type="dcterms:W3CDTF">2025-04-20T19:54:54+03:00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