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ГИМС: купание в несанкционированных местах запрещено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ГИМС: купание в несанкционированных местах запрещено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Основной причиной гибели людей на водных объектах является купание в местах неорганизованного купания. При нырянии в незнакомых местах можно удариться головой, потерять сознание и погибнуть. Детвора устраивает в воде игры, связанные с захватами других пловцов, плавает на бревнах, досках, самодельных плотах, автомобильных камерах. Бесконтрольно купающиеся дети часто допускают переохлаждение тела, испытывают судороги, которые сводят руку, а чаще ногу или обе ноги, что может привести к гибели.</w:t>
            </w:r>
            <w:br/>
            <w:r>
              <w:rPr/>
              <w:t xml:space="preserve"> </w:t>
            </w:r>
            <w:br/>
            <w:r>
              <w:rPr/>
              <w:t xml:space="preserve"> Необходимо помнить, что на водоемах запрещено:</w:t>
            </w:r>
            <w:br/>
            <w:r>
              <w:rPr/>
              <w:t xml:space="preserve"> </w:t>
            </w:r>
            <w:br/>
            <w:r>
              <w:rPr/>
              <w:t xml:space="preserve"> - купаться в необследованных водоемах, в местах, где выставлены щиты (аншлаги) с надписями о запрете купания;</w:t>
            </w:r>
            <w:br/>
            <w:r>
              <w:rPr/>
              <w:t xml:space="preserve"> </w:t>
            </w:r>
            <w:br/>
            <w:r>
              <w:rPr/>
              <w:t xml:space="preserve"> - купания детей и просто нахождение их у водоема без контроля взрослых;</w:t>
            </w:r>
            <w:br/>
            <w:r>
              <w:rPr/>
              <w:t xml:space="preserve"> </w:t>
            </w:r>
            <w:br/>
            <w:r>
              <w:rPr/>
              <w:t xml:space="preserve"> - купаться в состоянии алкогольного опьянения;</w:t>
            </w:r>
            <w:br/>
            <w:r>
              <w:rPr/>
              <w:t xml:space="preserve"> </w:t>
            </w:r>
            <w:br/>
            <w:r>
              <w:rPr/>
              <w:t xml:space="preserve"> - прыгать в воду с сооружений, не приспособлен¬ных для этих целей;</w:t>
            </w:r>
            <w:br/>
            <w:r>
              <w:rPr/>
              <w:t xml:space="preserve"> </w:t>
            </w:r>
            <w:br/>
            <w:r>
              <w:rPr/>
              <w:t xml:space="preserve"> - плавать на досках, бревнах, лежаках, автомобильных камерах, надувных матрацах.</w:t>
            </w:r>
            <w:br/>
            <w:r>
              <w:rPr/>
              <w:t xml:space="preserve"> </w:t>
            </w:r>
            <w:br/>
            <w:r>
              <w:rPr/>
              <w:t xml:space="preserve"> Отдыхая на водоемах, не оборудованных в соответствии с требованиями безопасности, вы подвергаете свою жизнь серьезной опасности! Помните, что обязательное соблюдение всех правил поведения на воде – залог сохранения здоровья и спасения жизни многих людей!</w:t>
            </w:r>
            <w:br/>
            <w:r>
              <w:rPr/>
              <w:t xml:space="preserve"> </w:t>
            </w:r>
            <w:br/>
            <w:r>
              <w:rPr/>
              <w:t xml:space="preserve"> Чаще всего гибель людей на воде происходит по вине самих утопающих, в результате легкомыслия, переоценки сил и возможностей. В результате неумелых действий возникает паника и сковывающий человека страх.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безопасного отдыха людей на воде и особенно детей требует от взрослых организации купания и строгого соблюдения правил поведения детьми на водоемах.</w:t>
            </w:r>
            <w:br/>
            <w:r>
              <w:rPr/>
              <w:t xml:space="preserve"> </w:t>
            </w:r>
            <w:br/>
            <w:r>
              <w:rPr/>
              <w:t xml:space="preserve">  «Важным условием безопасности на воде является как общая дисциплина, организованность, так и ответственность. Соблюдение мер предосторожности — основное условие безопасности на воде, а умение плавать — главное требование безопасности проведения мероприятий на воде», — говорит начальник Центра ГИМС ГУ МЧС России по Республике Калмыкия Сергей Цеденов.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2025-04-20T20:59:27+03:00</dcterms:created>
  <dcterms:modified xsi:type="dcterms:W3CDTF">2025-04-20T20:59:27+03:00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