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и элистинского лесничества осуществляют контроль лесопожарной обстановки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15.04.2020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и элистинского лесничества осуществляют контроль лесопожарной обстановки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апреля на территории Республики Калмыкия действует пожароопасный период, однако, не все жители помнят о наложенных ограничениях. Сотрудники надзорной деятельности и профилактической работы регионального МЧС организовали совместный рейд со специалистами Элистинского лесничества и общественными лесными инспекторами на территории лесных угодий, расположенных, в окрестностях Элисты.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планового (рейдового) осмотра территории собственникам земель, граничащих с лесным фондом будут выданы предостережения о недопустимости нарушений обязательных требований.</w:t>
            </w:r>
            <w:br/>
            <w:r>
              <w:rPr/>
              <w:t xml:space="preserve"> </w:t>
            </w:r>
            <w:br/>
            <w:r>
              <w:rPr/>
              <w:t xml:space="preserve"> Цель мероприятия -  выявление готовящихся нарушений или наличие признаков нарушений требований пожарной безопасности в том числе по:</w:t>
            </w:r>
            <w:br/>
            <w:r>
              <w:rPr/>
              <w:t xml:space="preserve"> </w:t>
            </w:r>
            <w:br/>
            <w:r>
              <w:rPr/>
              <w:t xml:space="preserve"> очистке территории, прилегающей к лесу, от сухой травянистой растительности, пожнивных остатков, валежника, порубочных остатков, мусора и других горючих материалов, отделения леса противопожарной минерализованной полосой или иным противопожарным барьером;</w:t>
            </w:r>
            <w:br/>
            <w:r>
              <w:rPr/>
              <w:t xml:space="preserve"> </w:t>
            </w:r>
            <w:br/>
            <w:r>
              <w:rPr/>
              <w:t xml:space="preserve"> строительству на территории, прилегающей к лесу, различных сооружений и подсобных строений, а также складирования горючих материалов, мусора, отходов древесных, строительных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соблюдению порядка выжигания сухой травянистой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соблюдению порядка использования открытого огня и разведения костров на территориях;</w:t>
            </w:r>
            <w:br/>
            <w:r>
              <w:rPr/>
              <w:t xml:space="preserve"> </w:t>
            </w:r>
            <w:br/>
            <w:r>
              <w:rPr/>
              <w:t xml:space="preserve"> созданию в целях пожаротушения условий для забора в любое время года воды из источников наружного водоснабжения, исправности источников наружного противопожарного водоснабжения;</w:t>
            </w:r>
            <w:br/>
            <w:r>
              <w:rPr/>
              <w:t xml:space="preserve"> </w:t>
            </w:r>
            <w:br/>
            <w:r>
              <w:rPr/>
              <w:t xml:space="preserve"> организации и проведению аварийно-спасательных и других неотложных работ при чрезвычайной ситуации, а также по своевременному оповещению населения и направлению в зону чрезвычайной ситуации сил и средств для ее ликвидации.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2025-04-20T23:00:29+03:00</dcterms:created>
  <dcterms:modified xsi:type="dcterms:W3CDTF">2025-04-20T23:00:29+03:00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