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ограничен прием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ограничен прием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сложной эпидемиологической обстановкой ограничен прием граждан в Главном управлении МЧС России по Республике Калмыкия, по всем интересующим вопросам обратиться через сайт Главного управления, в письменной форме и по «телефону доверия»</w:t>
            </w:r>
            <w:br/>
            <w:r>
              <w:rPr/>
              <w:t xml:space="preserve"> </w:t>
            </w:r>
            <w:br/>
            <w:r>
              <w:rPr/>
              <w:t xml:space="preserve"> Многие люди сталкиваются с различного рода нарушениями, но не все знают, куда можно обратиться за помощью. Право на обращение в государственные органы закреплено за гражданином Конституцией РФ и является одной из действенных форм защиты его прав. В Главном управлении МЧС России по Республике Калмыкия есть несколько способов обращения к начальнику.</w:t>
            </w:r>
            <w:br/>
            <w:r>
              <w:rPr/>
              <w:t xml:space="preserve"> </w:t>
            </w:r>
            <w:br/>
            <w:r>
              <w:rPr/>
              <w:t xml:space="preserve"> В связи со сложной эпидемиологической обстановкой ограничен прием граждан, по всем интересующим вопросам обратиться к начальнику Главного управления – через официальный сайт нажав на активную кнопку «Обращение граждан». Используя ее можно заполнить письменное обращение, которое поступит начальнику на рассмотрение.</w:t>
            </w:r>
            <w:br/>
            <w:r>
              <w:rPr/>
              <w:t xml:space="preserve"> </w:t>
            </w:r>
            <w:br/>
            <w:r>
              <w:rPr/>
              <w:t xml:space="preserve"> Еще один способ – это письменное обращение. Направить заявление на имя начальника Главного управления можно по электронной почте: mchs_08@mail.ru, почтовым отправлением по адресу: 358003 город Элиста, ул. Ленина д. 349, по факсу: 8 (84722) 6-24-43, или передать лично в административный отдел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Также можно обратиться по «телефону доверия» - 8 (84722) 9-99-99.</w:t>
            </w:r>
            <w:br/>
            <w:r>
              <w:rPr/>
              <w:t xml:space="preserve"> </w:t>
            </w:r>
            <w:br/>
            <w:r>
              <w:rPr/>
              <w:t xml:space="preserve"> Все обращения рассматриваются в соответствии с действующим законодательством лично начальником Главного управления, ставятся на контроль и после его резолюции направляются для работы соответствующим руководителям структурных подразделений. Ответ заявителю или обратившемуся гражданину направляется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2025-04-20T20:50:57+03:00</dcterms:created>
  <dcterms:modified xsi:type="dcterms:W3CDTF">2025-04-20T20:50:57+03:00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