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24.02.10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24.02.10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24.02.2010г.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2. ЧС на контроле в ЮРЦ – нет.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ситуации и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Обстановка с пожарами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пожаров, подлежащих статистическому учету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5.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ДТП не зарегистрировано .</w:t>
            </w:r>
            <w:br/>
            <w:r>
              <w:rPr/>
              <w:t xml:space="preserve"> </w:t>
            </w:r>
            <w:br/>
            <w:r>
              <w:rPr/>
              <w:t xml:space="preserve"> 6. Оказание помощи на водах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по г. Элиста в норме.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2025-04-20T18:01:08+03:00</dcterms:created>
  <dcterms:modified xsi:type="dcterms:W3CDTF">2025-04-20T18:01:08+03:00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