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Подразделения ГИМС подвели итоги деятельности за 1 квартал 2010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Подразделения ГИМС подвели итоги деятельности за 1 квартал 2010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   По состоянию на 1 апреля по оперативным данным Главного управления МЧС России по Республике Калмыкия на водных объектах погибших на воде нет (АППГ-0).</w:t>
            </w:r>
            <w:br/>
            <w:r>
              <w:rPr/>
              <w:t xml:space="preserve"> </w:t>
            </w:r>
            <w:br/>
            <w:r>
              <w:rPr/>
              <w:t xml:space="preserve"> За отчетный период 2010 года в Республике Калмыкия аварий и происшествий с маломерными судами на водных объектах не отмечено (АППГ-0).</w:t>
            </w:r>
            <w:br/>
            <w:r>
              <w:rPr/>
              <w:t xml:space="preserve"> </w:t>
            </w:r>
            <w:br/>
            <w:r>
              <w:rPr/>
              <w:t xml:space="preserve"> В отчетном году, как и в 2009 году, несчастные случаи произошли на необорудованных для купания водоемах, где не было спасательных станций и спасательных постов,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Из поисково-спасательных формирований республиканского значения имеются территориальный поисково-спасательный отряд и спасательная служба на воде по Республике Калмыкия, расположенные в г.Элиста, а также 3 спасательные станции муниципального уровня в г.Элиста, Лаганском и Юстинском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1 квартале 2010 года подразделениями ГИМС МЧС России по Республике Калмыкия всего было зарегистрировано 176 (АППГ-178) маломерных судов, что составляет 42,0% от контрольного задания, проведено 1260 (АППГ-1147) технических освидетельствований маломерных судов или 76,3% от контрольного задания.</w:t>
            </w:r>
            <w:br/>
            <w:r>
              <w:rPr/>
              <w:t xml:space="preserve"> </w:t>
            </w:r>
            <w:br/>
            <w:r>
              <w:rPr/>
              <w:t xml:space="preserve"> Техосмотр прошли 10 (АППГ-10) баз (стоянок) для маломерных судов, что составляет 83,3% от контрольного задания.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и охраны жизни людей на водных объектах Республики Калмыкия, в период с начала и до схода ледостава на водных объектах были проведены надзорно-профилактические операции «Ледовая переправа 2009-2010» и «Зимняя рыбалка 2009-2010».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Государственной инспекцией по маломерным судам МЧС России по Республике Калмыкия совместно с органами местного самоуправления и районными отделами внутренних дел республики был согласован перечень мест массового выхода рыбаков на подледный лов рыбы.</w:t>
            </w:r>
            <w:br/>
            <w:r>
              <w:rPr/>
              <w:t xml:space="preserve"> </w:t>
            </w:r>
            <w:br/>
            <w:r>
              <w:rPr/>
              <w:t xml:space="preserve"> Госинспекторы ГИМС совместно с органами местного самоуправления и заинтересованными ведомствами провели на водоемах 96 патрулирований, 178 обследований ледового покрова, было распространено 700 листовок «Осторожно – тонкий лёд!», в Лаганском и Юстинском районах выставлены 7 предупреждающих аншлагов.</w:t>
            </w:r>
            <w:br/>
            <w:r>
              <w:rPr/>
              <w:t xml:space="preserve"> </w:t>
            </w:r>
            <w:br/>
            <w:r>
              <w:rPr/>
              <w:t xml:space="preserve"> На республиканском телевидении и радио состоялись 12 выступлений госинспекторов ГИМС, руководителей отдела и Центра ГИМС, в республиканских и районных печатных изданиях госинспекторами ГИМС опубликованы 11 статей, среди учащихся школ и в учреждениях республики прочитаны 54 лекции, с рыбаками проведены 144 беседы.</w:t>
            </w:r>
            <w:br/>
            <w:r>
              <w:rPr/>
              <w:t xml:space="preserve"> </w:t>
            </w:r>
            <w:br/>
            <w:r>
              <w:rPr/>
              <w:t xml:space="preserve"> Комплекс проведенных мероприятий в рамках надзорно-профилактических операций «Ледовая переправа 2009-2010» и «Зимняя рыбалка 2009-2010» позволил не допустить гибель людей на воде в зимний период 2009-2010 г.г.</w:t>
            </w:r>
            <w:br/>
            <w:r>
              <w:rPr/>
              <w:t xml:space="preserve"> </w:t>
            </w:r>
            <w:br/>
            <w:r>
              <w:rPr/>
              <w:t xml:space="preserve"> За отчетный период после подготовки и приема экзаменов была проведена аттестация 80 (АППГ-88) судоводитель, что составляет 50,0% от контрольного задания.</w:t>
            </w:r>
            <w:br/>
            <w:r>
              <w:rPr/>
              <w:t xml:space="preserve"> </w:t>
            </w:r>
            <w:br/>
            <w:r>
              <w:rPr/>
              <w:t xml:space="preserve"> В целях улучшения эффективности работы по надзору за маломерными судами, базами для их стоянок и пляжами подразделения ГИМС практикуют проведение совместных рейдов и патрулирований с заинтересованными министерствами и ведомствами, совместное техническое освидетельствование указанных объектов.</w:t>
            </w:r>
            <w:br/>
            <w:r>
              <w:rPr/>
              <w:t xml:space="preserve"> </w:t>
            </w:r>
            <w:br/>
            <w:r>
              <w:rPr/>
              <w:t xml:space="preserve"> По выполнению контрольных заданий МЧС России на 2010 год лучших показателей добился Лаганский участок, на втором месте Элистинский участок. Несколько скромнее показатели Цаган Аманского участка.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ГУ МЧС России по Республике Калмыкия направлены 28 писем главам муниципальных образований по организации мероприятий по обеспечению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Осуществлялось взаимодействие подразделений ГИМС МЧС России по РК с пограничным управлением ФСБ России по РК и Астраханской области, органами местного самоуправления.</w:t>
            </w:r>
            <w:br/>
            <w:r>
              <w:rPr/>
              <w:t xml:space="preserve"> </w:t>
            </w:r>
            <w:br/>
            <w:r>
              <w:rPr/>
              <w:t xml:space="preserve"> Совместно проведено 2 патрулирования с пограничным управлением ФСБ России по РК и Астраханской области и 16 с представителями органов местного самоуправления.</w:t>
            </w:r>
            <w:br/>
            <w:r>
              <w:rPr/>
              <w:t xml:space="preserve"> </w:t>
            </w:r>
            <w:br/>
            <w:r>
              <w:rPr/>
              <w:t xml:space="preserve"> За отчетный период проведены: 54 (АППГ-28) рейдов и патрулирований, в том числе: 5 – с участием спасательных подразделений, 1 – представителей органов внутренних дел, 2 с сотрудниками пограничного управления , 3 с представителями органов охраны рыбных запасов, 1 с представителями средств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За 1 квартал 2010 года подразделениями ГИМС МЧС России по Республике Калмыкия всего были выявлены 40 (АППГ - 21) нарушений правил плавания, эксплуатации маломерных судов и охраны жизни людей на воде, по которым составлены 40 (АППГ - 21) протоколов об административных правонарушениях.</w:t>
            </w:r>
            <w:br/>
            <w:r>
              <w:rPr/>
              <w:t xml:space="preserve"> </w:t>
            </w:r>
            <w:br/>
            <w:r>
              <w:rPr/>
              <w:t xml:space="preserve"> Наиболее характерными видами нарушений являются: нарушение правил обеспечения безопасности пассажиров на маломерных судах (статья 11.10. КоАП РФ - 19 протоколов), управление судном лицом, не имеющим при себе удостоверения на право управления (статья 11.8.1 КоАП РФ - 9 протоколов).</w:t>
            </w:r>
            <w:br/>
            <w:r>
              <w:rPr/>
              <w:t xml:space="preserve"> </w:t>
            </w:r>
            <w:br/>
            <w:r>
              <w:rPr/>
              <w:t xml:space="preserve"> В целях профилактических мероприятий по снижению гибели людей на водных объектах инспекторским составом ГИМС проведены: 93 лекции, 153 беседы, 17 выступлений по республиканским теле- и радиоканалам, опубликованы 10 статей в республиканских и районных газетах.</w:t>
            </w:r>
            <w:br/>
            <w:r>
              <w:rPr/>
              <w:t xml:space="preserve"> </w:t>
            </w:r>
            <w:br/>
            <w:r>
              <w:rPr/>
              <w:t xml:space="preserve"> В течение отчетного периода информация об оперативной обстановке и правилам поведения людей на водных объектах регулярно освещалась в средствах массовой информации и помещалась на сайт ГУ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2025-04-20T17:43:57+03:00</dcterms:created>
  <dcterms:modified xsi:type="dcterms:W3CDTF">2025-04-20T17:43:57+03:00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