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Предупредить и не допустить пожары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Предупредить и не допустить пожары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           В целях подготовки к летнему пожароопасному периоду 2010 года, предупреждения угрозы населённым пунктам, объектам экономики, а также экологии Республики Калмыкия в связи с возникновением природных (степных) пожаров вышло распоряжение Правительства Республики Калмыкия от 22.04.2010г. № 79-р.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В соответствии с данным распоряжением различным министерствам, ведомствам, организациям, а также администрациям районных муниципальных образований РК и г.Элиста даны определённые указания и рекомендации.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 Так, Агентству по строительству, транспорту и дорожному хозяйству РК: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проведение противопожарного обустройства (скашивание травы на обочинах) вдоль автомобильных дорог общего пользования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Министерству природных ресурсов, охраны окружающей среды и развития энергетики РК:</w:t>
            </w:r>
            <w:br/>
            <w:r>
              <w:rPr/>
              <w:t xml:space="preserve"> </w:t>
            </w:r>
            <w:br/>
            <w:r>
              <w:rPr/>
              <w:t xml:space="preserve"> - разработать и осуществить комплекс мер, обеспечивающих пожарную безопасность лесонасаждений на территории РК;</w:t>
            </w:r>
            <w:br/>
            <w:r>
              <w:rPr/>
              <w:t xml:space="preserve"> </w:t>
            </w:r>
            <w:br/>
            <w:r>
              <w:rPr/>
              <w:t xml:space="preserve"> - обеспечивать осуществление опашки лесных массивов на землях лесного фонда, организовать устройство минерализированных полос, привести в готовность имеющиеся силы и средства для тушения пожаров, заполнить водоёмы и отремонтировать подъезды к ним.</w:t>
            </w:r>
            <w:br/>
            <w:r>
              <w:rPr/>
              <w:t xml:space="preserve"> </w:t>
            </w:r>
            <w:br/>
            <w:r>
              <w:rPr/>
              <w:t xml:space="preserve"> Организациям, относящимся к средствам массовой информации и действующим на территории РК:</w:t>
            </w:r>
            <w:br/>
            <w:r>
              <w:rPr/>
              <w:t xml:space="preserve"> </w:t>
            </w:r>
            <w:br/>
            <w:r>
              <w:rPr/>
              <w:t xml:space="preserve"> - на безвозмездной основе информировать население о происшедших пожарах и их последствиях.</w:t>
            </w:r>
            <w:br/>
            <w:r>
              <w:rPr/>
              <w:t xml:space="preserve"> </w:t>
            </w:r>
            <w:br/>
            <w:r>
              <w:rPr/>
              <w:t xml:space="preserve"> Администрациям районных муниципальных образований РК и г.Элиста:</w:t>
            </w:r>
            <w:br/>
            <w:r>
              <w:rPr/>
              <w:t xml:space="preserve"> </w:t>
            </w:r>
            <w:br/>
            <w:r>
              <w:rPr/>
              <w:t xml:space="preserve"> - при проведении уборочной кампании на каждом хлебном массиве иметь трактор с плугом и водоподающую технику, приспособленную для целей пожаротушения, а также первичные средства по тушению пожара;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организацию и проведение обкосов и опашек полосой шириной не менее 4 метров хлебных полей в местах их прилегания к лесным насаждениям и степной полосе, автомобильным и железным дорогам;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начало уборки зерновых с разбивки хлебных массивов на участки площадью не более 50 га, между участками произвести покосы шириной не менее 8 метров, в середине покосов пропашки шириной не менее 4 метров;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расположение временных полевых станов не ближе 100 метров от хлебных массивов, токов, площадки полевых станов, зернотока опахивать полосой шириной не менее 4 метров;</w:t>
            </w:r>
            <w:br/>
            <w:r>
              <w:rPr/>
              <w:t xml:space="preserve"> </w:t>
            </w:r>
            <w:br/>
            <w:r>
              <w:rPr/>
              <w:t xml:space="preserve"> - в непосредственной близости от убираемых хлебных массивов площадью более 25 га предусмотреть трактор с плугом для опашки зоны горения в случае пожара;</w:t>
            </w:r>
            <w:br/>
            <w:r>
              <w:rPr/>
              <w:t xml:space="preserve"> </w:t>
            </w:r>
            <w:br/>
            <w:r>
              <w:rPr/>
              <w:t xml:space="preserve"> - исключить сжигание стерни, пожнивных остатков и разведение костров на полях;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оборудование сельскохозяйственной техники, задействованной в зерноуборочной кампании, искрогасителями и первичными средствами пожаротушения.</w:t>
            </w:r>
            <w:br/>
            <w:r>
              <w:rPr/>
              <w:t xml:space="preserve"> </w:t>
            </w:r>
            <w:br/>
            <w:r>
              <w:rPr/>
              <w:t xml:space="preserve"> Главному управлению МЧС России по Республике Калмыкия:</w:t>
            </w:r>
            <w:br/>
            <w:r>
              <w:rPr/>
              <w:t xml:space="preserve"> </w:t>
            </w:r>
            <w:br/>
            <w:r>
              <w:rPr/>
              <w:t xml:space="preserve"> - принять меры по оперативному переводу пожарно-спасательных подразделений на усиленный вариант несения службы, передислокации и введению в боевой расчёт резервной техники;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сбор и обобщение информации об остановке с пожарами и осуществлять координацию действий по предупреждению пожаров на территории РК.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2025-04-21T00:48:02+03:00</dcterms:created>
  <dcterms:modified xsi:type="dcterms:W3CDTF">2025-04-21T00:48:02+03:00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