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Юнармейская игра в честь Великой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Юнармейская игра в честь Великой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городского спортивного комплекса «Восточный» г.Элиста состоялась юнармейская ирга «Зарница» среди команд школ г.Элисты.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были приурочены к 65-й годовщине Победы в Великой Отечественной войне 1941-1945 гг.</w:t>
            </w:r>
            <w:br/>
            <w:r>
              <w:rPr/>
              <w:t xml:space="preserve"> </w:t>
            </w:r>
            <w:br/>
            <w:r>
              <w:rPr/>
              <w:t xml:space="preserve"> В состав жюри турнира вошли специалисты ГУ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Соревновались 17 команд Элистинских школ.</w:t>
            </w:r>
            <w:br/>
            <w:r>
              <w:rPr/>
              <w:t xml:space="preserve"> </w:t>
            </w:r>
            <w:br/>
            <w:r>
              <w:rPr/>
              <w:t xml:space="preserve"> Турнир состоял из пяти этапов, это «Защита», «Строевая подготовка», «Оказание первой медицинской помощи», «Снайпер» и «Физическая подготовка».</w:t>
            </w:r>
            <w:br/>
            <w:r>
              <w:rPr/>
              <w:t xml:space="preserve"> </w:t>
            </w:r>
            <w:br/>
            <w:r>
              <w:rPr/>
              <w:t xml:space="preserve"> Самый большой интерес и оживление вызвал конкурс «Защита».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команд показали высокие результаты по одеванию противогаза и теоретическим знаниям.</w:t>
            </w:r>
            <w:br/>
            <w:r>
              <w:rPr/>
              <w:t xml:space="preserve"> </w:t>
            </w:r>
            <w:br/>
            <w:r>
              <w:rPr/>
              <w:t xml:space="preserve"> Ребята грамотно эвакуировали пострадавших из зоны заражения.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первое место заняла команда из Элистинской многопрофильной гимназии, второе место команда из средней школы № 18 и третье место команда из средней школы № 20.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 ребята из многопрофильной гимназии будут представлять г.Элиста на республиканских соревнованиях, которые пройдут в третьей декаде мая.</w:t>
            </w:r>
            <w:br/>
            <w:r>
              <w:rPr/>
              <w:t xml:space="preserve"> </w:t>
            </w:r>
            <w:br/>
            <w:r>
              <w:rPr/>
              <w:t xml:space="preserve"> Организаторы соревнований вручили призёрам грамоты и поблагодарили всех участников и их руководителей за отличную подготовку, выучку и высокие результаты, показанные в ходе игры.</w:t>
            </w:r>
            <w:br/>
            <w:r>
              <w:rPr/>
              <w:t xml:space="preserve"> </w:t>
            </w:r>
            <w:br/>
            <w:r>
              <w:rPr/>
              <w:t xml:space="preserve"> Подобные мероприятия с участием сотрудников МЧС в республике проводятся регулярно, основной целью которых являются военно-патриотическое воспитание и подготовка подростков к безопасному поведению в экстремальных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2025-04-20T23:27:47+03:00</dcterms:created>
  <dcterms:modified xsi:type="dcterms:W3CDTF">2025-04-20T23:27:47+03:00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