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Итоги деятельности РСЧС подведут в Москве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Итоги деятельности РСЧС подведут в Москве</w:t>
            </w:r>
          </w:p>
        </w:tc>
      </w:tr>
      <w:tr>
        <w:trPr/>
        <w:tc>
          <w:tcPr>
            <w:vAlign w:val="center"/>
            <w:tcBorders>
              <w:bottom w:val="single" w:sz="6" w:color="fffffff"/>
            </w:tcBorders>
          </w:tcPr>
          <w:p>
            <w:pPr/>
            <w:r>
              <w:rPr/>
              <w:t xml:space="preserve"> </w:t>
            </w:r>
          </w:p>
        </w:tc>
      </w:tr>
      <w:tr>
        <w:trPr/>
        <w:tc>
          <w:tcPr/>
          <w:p>
            <w:pPr>
              <w:jc w:val="start"/>
            </w:pPr>
            <w:r>
              <w:rPr/>
              <w:t xml:space="preserve">25 января в Академии государственной противопожарной службы МЧС России под руководством главы МЧС России пройдет Всероссийский сбор по подведению итогов деятельности единой государственной системы предупреждения и ликвидации чрезвычайных ситуаций, выполнения мероприятий гражданской обороны в 2010 году и постановке задач на 2011 год.</w:t>
            </w:r>
            <w:br/>
            <w:r>
              <w:rPr/>
              <w:t xml:space="preserve"> </w:t>
            </w:r>
            <w:br/>
            <w:r>
              <w:rPr/>
              <w:t xml:space="preserve"> В работе Всероссийского сбора примут участие представители федеральных органов исполнительной власти, Государственной Думы РФ, Совета Федерации РФ, органов исполнительной власти субъектов РФ, члены Общественного совета при МЧС России, члены Экспертного совета МЧС России.</w:t>
            </w:r>
            <w:br/>
            <w:r>
              <w:rPr/>
              <w:t xml:space="preserve"> </w:t>
            </w:r>
            <w:br/>
            <w:r>
              <w:rPr/>
              <w:t xml:space="preserve"> В рамках мероприятия состоится подписание Соглашения о сотрудничестве между МЧС России и Фондом развития Центра разработки и коммерциализации новых технологий «Сколково».</w:t>
            </w:r>
            <w:br/>
            <w:r>
              <w:rPr/>
              <w:t xml:space="preserve"> </w:t>
            </w:r>
            <w:br/>
            <w:r>
              <w:rPr/>
              <w:t xml:space="preserve"> В фойе Академии ГПС МЧС России будет развернута выставка нового оборудования, используемого специализированными подразделениями МЧС России при проведении аварийно-спасательных и других неотложных работ в зонах чрезвычайных ситуаций.</w:t>
            </w:r>
            <w:br/>
            <w:r>
              <w:rPr/>
              <w:t xml:space="preserve"> </w:t>
            </w:r>
            <w:br/>
            <w:r>
              <w:rPr/>
              <w:t xml:space="preserve"> 26 января в Академии ГПС МЧС России в рамка Всероссийского сбора состоится Всероссийская конференция, на которой будет представлен аналитический общественный отчет на тему: «МЧС России – 20 лет на службе Родине: современный портрет в сознании россиян и актуальные задачи позиционирования тематики безопасности жизнедеятельности».</w:t>
            </w:r>
            <w:br/>
            <w:r>
              <w:rPr/>
              <w:t xml:space="preserve"> </w:t>
            </w:r>
            <w:br/>
            <w:r>
              <w:rPr/>
              <w:t xml:space="preserve"> С основным докладом выступит глава МЧС России Сергей Шойгу.</w:t>
            </w:r>
            <w:br/>
            <w:r>
              <w:rPr/>
              <w:t xml:space="preserve"> </w:t>
            </w:r>
            <w:br/>
            <w:r>
              <w:rPr/>
              <w:t xml:space="preserve"> В Конференции примут участие представители органов государственной власти, руководство МЧС России, представители бизнес-сообщества и общественных организаций, члены Общественного и Экспертного совета при МЧС России, представители средств массовой информации.</w:t>
            </w:r>
            <w:br/>
            <w:r>
              <w:rPr/>
              <w:t xml:space="preserve"> </w:t>
            </w:r>
            <w:br/>
            <w:r>
              <w:rPr/>
              <w:t xml:space="preserve"> Николай Шарапов, пресс-служба ГУ МЧС России по РК</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2025-04-21T00:42:29+03:00</dcterms:created>
  <dcterms:modified xsi:type="dcterms:W3CDTF">2025-04-21T00:42:29+03:00</dcterms:modified>
</cp:coreProperties>
</file>

<file path=docProps/custom.xml><?xml version="1.0" encoding="utf-8"?>
<Properties xmlns="http://schemas.openxmlformats.org/officeDocument/2006/custom-properties" xmlns:vt="http://schemas.openxmlformats.org/officeDocument/2006/docPropsVTypes"/>
</file>