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Калмыкии находится в постоянной готовности по тушению пожаров и ликвидации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Калмыкии находится в постоянной готовности по тушению пожаров и ликвидации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2011 года на территории Республики Калмыкия произошло 48 степных пожаров на площади 164,4 гектара.</w:t>
            </w:r>
            <w:br/>
            <w:r>
              <w:rPr/>
              <w:t xml:space="preserve"> </w:t>
            </w:r>
            <w:br/>
            <w:r>
              <w:rPr/>
              <w:t xml:space="preserve"> Из них 2 крупных пожара площадью 60 га (Черноземельский и Кетченеровский районы - по 30 га).</w:t>
            </w:r>
            <w:br/>
            <w:r>
              <w:rPr/>
              <w:t xml:space="preserve"> </w:t>
            </w:r>
            <w:br/>
            <w:r>
              <w:rPr/>
              <w:t xml:space="preserve"> Всего же наибольшее количество степных пожаров в 2011 году зарегистрировано: Черноземельском – 9 (50 га), Малодербетовском – 7 (9 га), Лаганском (24 га) и Сарпинском (17 га) - по 6, Кетченеровском (33 га) - 3.</w:t>
            </w:r>
            <w:br/>
            <w:r>
              <w:rPr/>
              <w:t xml:space="preserve"> </w:t>
            </w:r>
            <w:br/>
            <w:r>
              <w:rPr/>
              <w:t xml:space="preserve"> На тушение степных пожаров было привлечено 526 человек личного состава (пожарных частей МЧС - 215, добровольных пожарных формирований - 311) и 134 единиц техники (пожарных частей МЧС - 53, добровольных пожарных формирований - 81).</w:t>
            </w:r>
            <w:br/>
            <w:r>
              <w:rPr/>
              <w:t xml:space="preserve"> </w:t>
            </w:r>
            <w:br/>
            <w:r>
              <w:rPr/>
              <w:t xml:space="preserve"> Населённых пунктов и людей пострадавших от степных пожаров на территории Калмыкии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В связи с чрезвычайной пожароопасностью подразделения МЧС находятся в постоянной готовности к выполнению возложенных задач по тушению пожаров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Напоминаем гражданам, что в летний период необходимо соблюдать меры пожарной безопасности, быть осторожными при обращении с огнём, а именно не разжигать костры в степи, не бросать окурки сигарет в сухую траву, и не выбрасывать их из окон автомобилей на автодорогах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 чрезвычайных происшествиях необходимо звонить по городскому телефону – 01 или с мобильного телефона – 112, звонки бесплатные.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2025-04-20T18:28:44+03:00</dcterms:created>
  <dcterms:modified xsi:type="dcterms:W3CDTF">2025-04-20T18:28:44+03:00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