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Подготовка к летнему пожароопасному периоду</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Подготовка к летнему пожароопасному периоду</w:t>
            </w:r>
          </w:p>
        </w:tc>
      </w:tr>
      <w:tr>
        <w:trPr/>
        <w:tc>
          <w:tcPr>
            <w:vAlign w:val="center"/>
            <w:tcBorders>
              <w:bottom w:val="single" w:sz="6" w:color="fffffff"/>
            </w:tcBorders>
          </w:tcPr>
          <w:p>
            <w:pPr/>
            <w:r>
              <w:rPr/>
              <w:t xml:space="preserve"> </w:t>
            </w:r>
          </w:p>
        </w:tc>
      </w:tr>
      <w:tr>
        <w:trPr/>
        <w:tc>
          <w:tcPr/>
          <w:p>
            <w:pPr>
              <w:jc w:val="start"/>
            </w:pPr>
            <w:r>
              <w:rPr/>
              <w:t xml:space="preserve">Ежегодно на территории республики вследствие степных (природных) пожаров уничтожаются естественные природные пастбища, кроме этого возникает реальная угроза населённым пунктам, объектам экономики, а также экологии Республики Калмыкия. Так, обращаясь к статистическим данным, в прошлом году на территории Республики Калмыкия было зарегистрировано 214 природных ландшафтных пожаров на общей площади 284,73 гектар (АППГ – 11507,95 гектар снижение на 97,5%), 2 пожара из этого числа признаны крупными, так как площадь каждого составила более 25 гектар. По инициативе управления надзорной деятельности Главного управления МЧС России по Республике Калмыкия Правительством Республики Калмыкия принято постановление от 28 февраля 2011 года № 38 «Об утверждении Положения по предотвращению выжигания сухой растительности на территории Республики Калмыкия», которое устанавливает обязанность принятия мер к лицам, осуществляющим незаконное выжигание сухой растительности, а также к собственникам земельных участков, землепользователям, землевладельцам, арендаторам земельных участков сельскохозяйственного назначения, не обеспечившим принятия мер, предусмотренных порядком действий по предотвращению выжигания сухой растительности на территории Республики Калмыкия. В целях подготовки сил и средств единой государственной системы по предупреждению и ликвидации чрезвычайных ситуаций к летнему периоду 2012 года в республике Калмыкия разработан План основных мероприятий по подготовке к летнему пожароопасному периоду 2012 года, в котором определены основные поручения министерствам и ведомствам, главам районных и сельских муниципальных образований, руководителям объектов, направленных на обеспечение пожарной безопасности в пожароопасный период. На заседании Комиссии по чрезвычайным ситуациям и пожарной безопасности Республики Калмыкия 16 февраля 2012 года данный план был одобрен и утвержден в установленном порядке.</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2025-04-20T15:35:28+03:00</dcterms:created>
  <dcterms:modified xsi:type="dcterms:W3CDTF">2025-04-20T15:35:28+03:00</dcterms:modified>
</cp:coreProperties>
</file>

<file path=docProps/custom.xml><?xml version="1.0" encoding="utf-8"?>
<Properties xmlns="http://schemas.openxmlformats.org/officeDocument/2006/custom-properties" xmlns:vt="http://schemas.openxmlformats.org/officeDocument/2006/docPropsVTypes"/>
</file>