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МЧС приняли участие в антитеррористических учениях на Элистинском железнодорожном вокзале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МЧС приняли участие в антитеррористических учениях на Элистинском железнодорожном вокзале</w:t>
            </w:r>
          </w:p>
        </w:tc>
      </w:tr>
      <w:tr>
        <w:trPr/>
        <w:tc>
          <w:tcPr>
            <w:vAlign w:val="center"/>
            <w:tcBorders>
              <w:bottom w:val="single" w:sz="6" w:color="fffffff"/>
            </w:tcBorders>
          </w:tcPr>
          <w:p>
            <w:pPr/>
            <w:r>
              <w:rPr/>
              <w:t xml:space="preserve"> </w:t>
            </w:r>
          </w:p>
        </w:tc>
      </w:tr>
      <w:tr>
        <w:trPr/>
        <w:tc>
          <w:tcPr/>
          <w:p>
            <w:pPr>
              <w:jc w:val="start"/>
            </w:pPr>
            <w:r>
              <w:rPr/>
              <w:t xml:space="preserve">24 мая 2012 года Оперативным штабом Республики Калмыкия были проведены плановые тактико-специальные учения по организации и осуществлению контртеррористической операции на железнодорожной станции Элисты. По условиям учения, группа «террористов» осуществила захват пассажирского железнодорожного вагона. После получения сигнала о произошедшем теракте, силы и средства, в том числе МЧС, задействованные в учении, своевременно прибыли к месту сбора. На месте захвата заложников было проведено оперативно-боевое мероприятие по обезвреживанию террористов. В результате, все заложники были освобождены, а преступники, оказавшие сопротивление, ликвидированы. В ходе последующего осмотра вагона, условно было обнаружено самодельное взрывное устройство. Ситуацию осложняло наличие на соседних железнодорожных путях цистерны с аммиаком. Было произведено боевое развёртывание пожарного расчёта МЧС и ликвидировано условное возгорание. Член Оперативного штаба, заместитель начальника (по антитеррористической деятельности) Главного управления МЧС России по Республике Калмыкия, полковник внутренней службы Александр Макаревич отметил, что данные учения были направлены на совершенствование навыков сотрудников республиканских силовых структур, в том числе МЧС, в условиях подготовки и проведения контртеррористической операции.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2025-04-21T02:44:30+03:00</dcterms:created>
  <dcterms:modified xsi:type="dcterms:W3CDTF">2025-04-21T02:44:30+03:00</dcterms:modified>
</cp:coreProperties>
</file>

<file path=docProps/custom.xml><?xml version="1.0" encoding="utf-8"?>
<Properties xmlns="http://schemas.openxmlformats.org/officeDocument/2006/custom-properties" xmlns:vt="http://schemas.openxmlformats.org/officeDocument/2006/docPropsVTypes"/>
</file>