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Состоялось заседание КЧС и ПБ</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Состоялось заседание КЧС и ПБ</w:t>
            </w:r>
          </w:p>
        </w:tc>
      </w:tr>
      <w:tr>
        <w:trPr/>
        <w:tc>
          <w:tcPr>
            <w:vAlign w:val="center"/>
            <w:tcBorders>
              <w:bottom w:val="single" w:sz="6" w:color="fffffff"/>
            </w:tcBorders>
          </w:tcPr>
          <w:p>
            <w:pPr/>
            <w:r>
              <w:rPr/>
              <w:t xml:space="preserve"> </w:t>
            </w:r>
          </w:p>
        </w:tc>
      </w:tr>
      <w:tr>
        <w:trPr/>
        <w:tc>
          <w:tcPr/>
          <w:p>
            <w:pPr>
              <w:jc w:val="start"/>
            </w:pPr>
            <w:r>
              <w:rPr/>
              <w:t xml:space="preserve">Сегодня конференц-зале Дома Правительства Республики Калмыкия состоялось заседание Комиссии по предупреждению и ликвидации чрезвычайных ситуаций и обеспечению пожарной безопасности Республики Калмыкия. На повестке дня значились 12 вопросов: 1. О готовности территориальной функциональной подсистемы РСЧС Республики Калмыкия к безаварийному пропуску паводковых вод в 2013 году и повышении готовности гидротехнических сооружений. 2. О противопожарном состоянии объектов здравоохранения, социальной сферы и образования с круглосуточным пребыванием людей. 3. О готовности учреждений здравоохранения к сезонному подъему заболеваемости гриппом и ОРВИ. 4. О комплексе предупредительных мероприятий по недопущению взрывов бытового газа. 5. О подготовке сил и средств территориальных и функциональных подсистем РСЧС к летнему пожароопасному периоду. 6. Об исполнении решений, принятых на заседании КЧС и ПБ в IV квартале 2012г. 7. Об утверждении перечня потенциально опасных объектов на 2013 год. 8. Об утверждении Плана корректировки информационных ресурсов на 2013 год. 9. Об утверждении постоянно действующей рабочей группы Комиссии по предупреждению и ликвидации чрезвычайных ситуаций и обеспечению пожарной безопасности Республики Калмыкия при угрозе и возникновении чрезвычайной ситуации межмуниципального и регионального характера. 10. Об утверждении плана мероприятий по повышению эффективности работы муниципальных образований в области обеспечения безопасности жизнедеятельности населения Республики Калмыкия в 2013 году. 11. О реализации Указа Президента Российской Федерации от 13 ноября 2012 года № 1522 «О создании комплексной системы экстренного оповещения населения об угрозе возникновения или возникновении чрезвычайных ситуаций» 12. О привлечении к ликвидации последствий чрезвычайных ситуаций специалистов психологов Министерства здравоохранения и социального развития Республики Калмыкия для проведения мероприятий по оказанию экстренной психологической помощи пострадавшим в результате чрезвычайных ситуаций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2025-04-21T00:29:14+03:00</dcterms:created>
  <dcterms:modified xsi:type="dcterms:W3CDTF">2025-04-21T00:29:14+03:00</dcterms:modified>
</cp:coreProperties>
</file>

<file path=docProps/custom.xml><?xml version="1.0" encoding="utf-8"?>
<Properties xmlns="http://schemas.openxmlformats.org/officeDocument/2006/custom-properties" xmlns:vt="http://schemas.openxmlformats.org/officeDocument/2006/docPropsVTypes"/>
</file>