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 15.07. 2013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 15.07. 2013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</w:t>
            </w:r>
            <w:r>
              <w:rPr/>
              <w:t xml:space="preserve">. </w:t>
            </w:r>
            <w:br/>
            <w:r>
              <w:rPr/>
              <w:t xml:space="preserve"> За прошедшие сутки на территории Республики Калмыкия чрезвычайных ситуаций не произошло X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контроле. </w:t>
            </w:r>
            <w:br/>
            <w:r>
              <w:rPr/>
              <w:t xml:space="preserve"> На контроле: ЧС, связанная с засухой и гибелью сельскохозяйственных культур на  территории Сарпинского, Малодербетовского районов.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 функционирования органов управления и сил РСЧС в режиме «Чрезвычайной ситуации». </w:t>
            </w:r>
            <w:br/>
            <w:r>
              <w:rPr/>
              <w:t xml:space="preserve"> В течение суток режим «Чрезвычайной ситуации» не вводился.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 </w:t>
            </w:r>
            <w:br/>
            <w:r>
              <w:rPr/>
              <w:t xml:space="preserve"> Пожаров, подлежащих статистическому учету,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 </w:t>
            </w:r>
            <w:br/>
            <w:r>
              <w:rPr/>
              <w:t xml:space="preserve"> Происшествий на водных объектах не зарегистрировано.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</w:t>
            </w:r>
            <w:r>
              <w:rPr/>
              <w:t xml:space="preserve"> </w:t>
            </w:r>
            <w:br/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Реагирование на дорожно-транспортные происшествия.</w:t>
            </w:r>
            <w:br/>
            <w:r>
              <w:rPr/>
              <w:t xml:space="preserve"> На территории Республики Калмыкия  ДТП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ФАД.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ЖКХ. </w:t>
            </w:r>
            <w:br/>
            <w:r>
              <w:rPr/>
              <w:t xml:space="preserve"> Случаев нарушения энергоснабжения и аварии на объектах ЖКХ не зарегистрировано.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2025-04-20T18:45:12+03:00</dcterms:created>
  <dcterms:modified xsi:type="dcterms:W3CDTF">2025-04-20T18:45:12+03:00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