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01.09.2013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01.09.2013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30 августа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01.09.2013 г.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Калмыкия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r>
              <w:rPr/>
              <w:t xml:space="preserve"> Чрезвычайных ситуаций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Гибель сельскохозяйственный культур в связи с засухой В результате сложившихся неблагоприятных агрометеорологических условий произошла гибель посевов сельскохозяйственных культур на территории 9 районов Республики Калмыкия на площади 65938,1 гектаров. На основании протокола №3 от 15.07.2013 и распоряжения Правительства Республики Калмыкия №236-р от 15.07.2013 с 19.00 15.07.2013 введен режим ЧРЕЗВЫЧАЙНОЙ СИТУАЦИИ для органов управления и сил территориальной подсистемы РСЧС Республики Калмыкия.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режиме «Чрезвычайной ситуации»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в 14 муниципальных образованиях.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ЧС не вводилась.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режим не снимался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повышенная готовность не вводилась.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    </w:t>
            </w:r>
            <w:r>
              <w:rPr>
                <w:b w:val="1"/>
                <w:bCs w:val="1"/>
              </w:rPr>
              <w:t xml:space="preserve">Техногенные пожары </w:t>
            </w:r>
            <w:r>
              <w:rPr/>
              <w:t xml:space="preserve"> На территории Республики Калмыкия пожаров не зарегистрировано.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 </w:t>
            </w:r>
            <w:r>
              <w:rPr/>
              <w:t xml:space="preserve"> На территории Республики Калмыкия не зарегистрировано.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r>
              <w:rPr/>
              <w:t xml:space="preserve"> 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 </w:t>
            </w:r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2025-04-21T01:28:18+03:00</dcterms:created>
  <dcterms:modified xsi:type="dcterms:W3CDTF">2025-04-21T01:28:18+03:00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