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28.12.2013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28.12.2013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27 декабря. </w:t>
            </w:r>
            <w:br/>
            <w:r>
              <w:rPr/>
              <w:t xml:space="preserve"> 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28.12.2013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</w:t>
            </w:r>
            <w:r>
              <w:rPr/>
              <w:t xml:space="preserve">  Чрезвычайных ситуаций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</w:t>
            </w:r>
            <w:r>
              <w:rPr/>
              <w:t xml:space="preserve">: 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 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силы и средства постоянной готовности в период проведения новогодних праздников переведены в режим повышенной готовности с 9:00 23.12.2013 г.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пожаров, подлежащих статистическому учету не зарегистрировано.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происшествия.</w:t>
            </w:r>
            <w:r>
              <w:rPr/>
              <w:t xml:space="preserve">  На территории Республики Калмыкия зарегистрировано 4 ДТП. Пострадало 5, спасено 5, погибло 0.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2025-04-20T18:53:18+03:00</dcterms:created>
  <dcterms:modified xsi:type="dcterms:W3CDTF">2025-04-20T18:53:18+03:00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