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шести районах республики введен РЕЖИМ ПОВЫШЕННОЙ ГОТОВНОСТИ!!!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шести районах республики введен РЕЖИМ ПОВЫШЕННОЙ ГОТОВНОСТИ!!!</w:t>
            </w:r>
          </w:p>
        </w:tc>
      </w:tr>
      <w:tr>
        <w:trPr/>
        <w:tc>
          <w:tcPr>
            <w:vAlign w:val="center"/>
            <w:tcBorders>
              <w:bottom w:val="single" w:sz="6" w:color="fffffff"/>
            </w:tcBorders>
          </w:tcPr>
          <w:p>
            <w:pPr/>
            <w:r>
              <w:rPr/>
              <w:t xml:space="preserve"> </w:t>
            </w:r>
          </w:p>
        </w:tc>
      </w:tr>
      <w:tr>
        <w:trPr/>
        <w:tc>
          <w:tcPr/>
          <w:p>
            <w:pPr>
              <w:jc w:val="start"/>
            </w:pPr>
            <w:r>
              <w:rPr/>
              <w:t xml:space="preserve">Распоряжением правительства республики Калмыкия от 18 марта 2014 года в шести районах республики введен режим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РК. В результате сильного ветра в шести районах республики ЧАСТИЧНО нарушено электроснабжение. По состоянию на 16:30 без электричества остается 14 населенных пунктов (в 11 утра их было 26). В пострадавших районах работают 56 бригад из 123 энергетиков, 56 единиц техники. При улучшении погодных условий ориентировочное время подключения электричества – 22:00. До конца суток 18.03.2014г местами по республике ожидается усиление западного и юго-западного ветра до 30-32 м/с. Прогнозируется: возникновение чрезвычайных ситуаций, связанных с повреждением легких строений, крыш домов, обрывом линий электропередач. Обстановка остается сложной, но КОНТРОЛИРУЕМОЙ. Уважаемые жители республики соблюдайте меры безопасности!!! Убедительная просьба не передвигаться на улице без особой необходимости. Существует вероятность возникновения происшествий, связанных с нарушением жизнеобеспечения населения: срыв рекламных конструкций, повал деревьев.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2025-04-20T18:59:49+03:00</dcterms:created>
  <dcterms:modified xsi:type="dcterms:W3CDTF">2025-04-20T18:59:49+03:00</dcterms:modified>
</cp:coreProperties>
</file>

<file path=docProps/custom.xml><?xml version="1.0" encoding="utf-8"?>
<Properties xmlns="http://schemas.openxmlformats.org/officeDocument/2006/custom-properties" xmlns:vt="http://schemas.openxmlformats.org/officeDocument/2006/docPropsVTypes"/>
</file>