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начала 2014 года в Калмыкии с 33 тысячами человек проведены противопожарные инструктажи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начала 2014 года в Калмыкии с 33 тысячами человек проведены противопожарные инструктажи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ГУ МЧС России по республике Калмыкия организовано проведение профилактической и разъяснительной работы в жилом секторе по вопросам соблюдения правил пожарной безопасности и обеспечения регулярного информирования населения о складывающейся обстановке с пожарами, действиях при угрозе и возникновении чрезвычайных ситуаций, связанных с пожарами.</w:t>
            </w:r>
            <w:br/>
            <w:r>
              <w:rPr/>
              <w:t xml:space="preserve"> </w:t>
            </w:r>
            <w:br/>
            <w:r>
              <w:rPr/>
              <w:t xml:space="preserve"> С начала 2014 года сотрудники МЧС провели более 10 тысяч подворовых обходов домовладений, проведено 1490 совместных рейдов, с привлечением сотрудников органов внутренних дел, работников органов местного самоуправления, жилищно-эксплуатационных организаций, управления социальной защиты населения по вопросам соблюдения мер пожарной безопасности в быту и на производстве, проведено 150 сходов с населением, проинструктировано более 33 тысяч человек. Распространено более 30 тысяч экземпляров наглядной агитации. Проведено 228 конкурсов и викторин на противопожарную тематику с детьми.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Основные правила пожарной безопасности в осенне-зимний период</w:t>
            </w:r>
            <w:br/>
            <w:r>
              <w:rPr/>
              <w:t xml:space="preserve"> </w:t>
            </w:r>
            <w:br/>
            <w:r>
              <w:rPr/>
              <w:t xml:space="preserve"> При эксплуатации электроприборов нельзя: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-использовать электроприборы в условиях, не соответствующих требованиям инструкций изготовителей, или электроприборы, имеющие неисправности, которые могут привести к пожару, а также эксплуатировать электропровода и кабели с поврежденной или потерявшей защитные свойства изоляцией, пользоваться поврежденными розетками, рубильниками, другими электрическими изделиями;</w:t>
            </w:r>
            <w:br/>
            <w:r>
              <w:rPr/>
              <w:t xml:space="preserve"> </w:t>
            </w:r>
            <w:br/>
            <w:r>
              <w:rPr/>
              <w:t xml:space="preserve"> -обертывать электролампы и светильники бумагой, тканью и другими горючими материалами, а также эксплуатировать светильники со снятыми колпаками (плафонами), предусмотренными конструкцией светильника;</w:t>
            </w:r>
            <w:br/>
            <w:r>
              <w:rPr/>
              <w:t xml:space="preserve"> </w:t>
            </w:r>
            <w:br/>
            <w:r>
              <w:rPr/>
              <w:t xml:space="preserve"> -пользоваться электроутюгами, электроплитками, электрочайниками и другими электронагревательными приборами, не имеющими устройств тепловой защиты, без подставок из негорючих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-применять самодельные электронагревательные приборы, использовать в электрощетчиках (щитках) «жучки» или другие самодельные аппараты защиты от перегрузки и короткого замыкания;</w:t>
            </w:r>
            <w:br/>
            <w:r>
              <w:rPr/>
              <w:t xml:space="preserve"> </w:t>
            </w:r>
            <w:br/>
            <w:r>
              <w:rPr/>
              <w:t xml:space="preserve"> -размещать у электрощитов и аналогичных изделий горючие вещества и материалы.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эксплуатации печей и других отопительных приборов необходимо: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-перед началом отопительного сезона печи, котельные и другие отопительные приборы и системы должны быть проверены и отремонтированы;</w:t>
            </w:r>
            <w:br/>
            <w:r>
              <w:rPr/>
              <w:t xml:space="preserve"> </w:t>
            </w:r>
            <w:br/>
            <w:r>
              <w:rPr/>
              <w:t xml:space="preserve"> -печи и другие отопительные приборы должны иметь установленные нормами противопожарные разделки (отступки) от горючих конструкций, а также необходимо оборудовать их предтопочным листом размером не менее 0,5 х 0,7м;</w:t>
            </w:r>
            <w:br/>
            <w:r>
              <w:rPr/>
              <w:t xml:space="preserve"> </w:t>
            </w:r>
            <w:br/>
            <w:r>
              <w:rPr/>
              <w:t xml:space="preserve"> -очищать дымоходы и печи от сажи необходимо перед началом, а также в течение всего отопительного сезона (не реже одного раза в три месяца для отопительных печей и одного раза в месяц для кухонных плит и других печей непрерывной (долговременной) топки);</w:t>
            </w:r>
            <w:br/>
            <w:r>
              <w:rPr/>
              <w:t xml:space="preserve"> </w:t>
            </w:r>
            <w:br/>
            <w:r>
              <w:rPr/>
              <w:t xml:space="preserve"> -побелить на чердаках все дымовые трубы и стены, в которых проходят дымовые каналы;</w:t>
            </w:r>
            <w:br/>
            <w:r>
              <w:rPr/>
              <w:t xml:space="preserve"> </w:t>
            </w:r>
            <w:br/>
            <w:r>
              <w:rPr/>
              <w:t xml:space="preserve"> -золу и шлак необходимо проливать водой и удалять в специально отведенные для них безопасные места.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эксплуатации печного отопления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-оставлять без присмотра топящиеся печи, а также поручать надзор за ними малолетним детям;</w:t>
            </w:r>
            <w:br/>
            <w:r>
              <w:rPr/>
              <w:t xml:space="preserve"> </w:t>
            </w:r>
            <w:br/>
            <w:r>
              <w:rPr/>
              <w:t xml:space="preserve"> -располагать топливо, другие горючие вещества и материалы на предтопочном листе;</w:t>
            </w:r>
            <w:br/>
            <w:r>
              <w:rPr/>
              <w:t xml:space="preserve"> </w:t>
            </w:r>
            <w:br/>
            <w:r>
              <w:rPr/>
              <w:t xml:space="preserve"> -применять для розжига печей бензин, керосин, дизельное топливо и другие ЛВЖ и ГЖ;</w:t>
            </w:r>
            <w:br/>
            <w:r>
              <w:rPr/>
              <w:t xml:space="preserve"> </w:t>
            </w:r>
            <w:br/>
            <w:r>
              <w:rPr/>
              <w:t xml:space="preserve"> -топить углём, коксом и газом печи, не предназначенные для этих видов топлива;</w:t>
            </w:r>
            <w:br/>
            <w:r>
              <w:rPr/>
              <w:t xml:space="preserve"> </w:t>
            </w:r>
            <w:br/>
            <w:r>
              <w:rPr/>
              <w:t xml:space="preserve"> -производить топку печей во время проведения в помещениях собраний и других массовых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-использовать вентиляционные и газовые каналы в качестве дымоходов;</w:t>
            </w:r>
            <w:br/>
            <w:r>
              <w:rPr/>
              <w:t xml:space="preserve"> </w:t>
            </w:r>
            <w:br/>
            <w:r>
              <w:rPr/>
              <w:t xml:space="preserve"> -перекаливать печи;</w:t>
            </w:r>
            <w:br/>
            <w:r>
              <w:rPr/>
              <w:t xml:space="preserve"> </w:t>
            </w:r>
            <w:br/>
            <w:r>
              <w:rPr/>
              <w:t xml:space="preserve"> -устанавливать металлические печи, не отвечающие требованиям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Если все же с вами и вашими близкими произошёл несчастный случай или произошло возгорание, необходимо немедленно сообщить в службу пожарной охраны по городскому телефону «01» или сотовому «112», принять по возможности меры по эвакуации людей и тушению пожара.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2025-04-20T23:25:43+03:00</dcterms:created>
  <dcterms:modified xsi:type="dcterms:W3CDTF">2025-04-20T23:25:43+03:00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