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5.01.2015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5.01.2015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СПРАВКА </w:t>
            </w:r>
            <w:br/>
            <w:r>
              <w:rPr/>
              <w:t xml:space="preserve"> </w:t>
            </w:r>
            <w:br/>
            <w:r>
              <w:rPr/>
              <w:t xml:space="preserve">  на 6.00 (мск.) 05.01.2015 г. </w:t>
            </w:r>
            <w:br/>
            <w:r>
              <w:rPr/>
              <w:t xml:space="preserve"> </w:t>
            </w:r>
            <w:br/>
            <w:r>
              <w:rPr/>
              <w:t xml:space="preserve">  на территории Республики Калмыкия.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 </w:t>
            </w:r>
            <w:br/>
            <w:r>
              <w:rPr/>
              <w:t xml:space="preserve"> </w:t>
            </w:r>
            <w:br/>
            <w:r>
              <w:rPr/>
              <w:t xml:space="preserve">  Функционирование органов управления и сил РСЧС </w:t>
            </w:r>
            <w:br/>
            <w:r>
              <w:rPr/>
              <w:t xml:space="preserve"> </w:t>
            </w:r>
            <w:br/>
            <w:r>
              <w:rPr/>
              <w:t xml:space="preserve">  в режиме «Чрезвычайной ситуации». </w:t>
            </w:r>
            <w:br/>
            <w:r>
              <w:rPr/>
              <w:t xml:space="preserve"> </w:t>
            </w:r>
            <w:br/>
            <w:r>
              <w:rPr/>
              <w:t xml:space="preserve">  Режим «Чрезвычайной ситуации». </w:t>
            </w:r>
            <w:br/>
            <w:r>
              <w:rPr/>
              <w:t xml:space="preserve"> </w:t>
            </w:r>
            <w:br/>
            <w:r>
              <w:rPr/>
              <w:t xml:space="preserve"> а) действует: </w:t>
            </w:r>
            <w:br/>
            <w:r>
              <w:rPr/>
              <w:t xml:space="preserve"> </w:t>
            </w:r>
            <w:br/>
            <w:r>
              <w:rPr/>
              <w:t xml:space="preserve"> С 4 июля 2014 г. на всей территории РК введен режим ЧС в связи с необходимостью обеспечения жизнедеятельности граждан Украины, вынужденно покинувших места постоянного проживания в результате дестабилизации общественно-политической обстановки в юго-восточных областях Украины и получающих временное убежище в РФ.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б)в течение суток режим введен: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вводился.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Режим «повышенной готовности»: </w:t>
            </w:r>
            <w:br/>
            <w:r>
              <w:rPr/>
              <w:t xml:space="preserve"> </w:t>
            </w:r>
            <w:br/>
            <w:r>
              <w:rPr/>
              <w:t xml:space="preserve"> а) в течение суток режим введен: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не вводился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 прошедшие сутки пожаров не зарегистрировано. Пострадало - 0, погибло - 0.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 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 прошедшие сутки зарегистировано 1 ДТП. Пострадало - 3, погибло - 0.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предприятий, обслуживаемых ВГСЧ, нет.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Оказание экстренной психологической помощи.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привлекались.На телефон«Горячей линии» обращений не поступало.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авиация МЧС отсутствует.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 </w:t>
            </w:r>
            <w:br/>
            <w:r>
              <w:rPr/>
              <w:t xml:space="preserve"> </w:t>
            </w:r>
            <w:br/>
            <w:r>
              <w:rPr/>
              <w:t xml:space="preserve">  Нарушения энергоснабжения и аварии на объектах ЖКХ.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энергоснабжений и аварий на объектах ЖКХ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2025-04-21T00:26:30+03:00</dcterms:created>
  <dcterms:modified xsi:type="dcterms:W3CDTF">2025-04-21T00:26:30+03:00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