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почтили память сотрудников МЧС, погибших при исполнении служебного долга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почтили память сотрудников МЧС, погибших при исполнении служебного долга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 сотрудники МЧС России, пожарные, спасатели всегда помнят о тех, кто, выполняя свой служебный долг, погиб ради жизни других. Приказом МЧС России в последнюю пятницу апреля каждого года отмечается День памяти сотрудников МЧС России, погибших при исполнении служебных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Сегодня на территории часовни Святого Великомученика Георгия, над которой взяло шефство Главное управление МЧС России по Республике Калмыкия, пожарные и спасатели посадили молодые туи.</w:t>
            </w:r>
            <w:br/>
            <w:r>
              <w:rPr/>
              <w:t xml:space="preserve"> </w:t>
            </w:r>
            <w:br/>
            <w:r>
              <w:rPr/>
              <w:t xml:space="preserve"> 8 августа 2012 года Министр Российской Федерации по делам гражданской обороны, чрезвычайным ситуациям и ликвидации последствий стихийных бедствий В.А. Пучков подписал Приказ № 483, согласно которому последняя пятница апреля считается Днем памяти сотрудников МЧС России, погибших при исполнении служебных обязанностей. Ежегодно в России фиксируют случаи гибели сотрудников при выполнении служебного долга. Память о наших сотрудниках, которые до конца выполнили свой долг и погибли на боевом посту, бережно хранится.</w:t>
            </w:r>
            <w:br/>
            <w:r>
              <w:rPr/>
              <w:t xml:space="preserve"> </w:t>
            </w:r>
            <w:br/>
            <w:r>
              <w:rPr/>
              <w:t xml:space="preserve"> В этом году этот день выпал на 24 апреля. Во всех подразделениях страны  проводятся мероприятия, посвященные памяти товарищей, погибших при исполнении служебного долга. Их самоотдача и служение профессиональному долгу навсегда останутся достойным примером для нас.</w:t>
            </w:r>
            <w:br/>
            <w:r>
              <w:rPr/>
              <w:t xml:space="preserve"> </w:t>
            </w:r>
            <w:br/>
            <w:r>
              <w:rPr/>
              <w:t xml:space="preserve"> Подвиг пожарных и спасателей, отдавших свои жизни во имя спасения людей, бессмертен. Не стремясь совершить подвига, они стали героями, которые остались в памяти не только тех близких, но и тех, кому они смогли сохранить жизнь.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2025-04-21T00:11:49+03:00</dcterms:created>
  <dcterms:modified xsi:type="dcterms:W3CDTF">2025-04-21T00:11:49+03:00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