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начала года выявлено 74 нарушения правил эксплуатации маломерных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начала года выявлено 74 нарушения правил эксплуатации маломерных судов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Инспекторы Центра ГИМС МЧС России по Республике Калмыкия совместно со спасателями Главного управления проводят работу по обеспечению безопасности граждан на воде.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республики Калмыкия было проведено 209 рейдов и патрулирований. С населением проведено 514 бесед профилактического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Аттестовано 90 судоводителей. Поставлено на учёт 83 маломерных судна, проведено 88 технических освидетельствований.</w:t>
            </w:r>
            <w:br/>
            <w:r>
              <w:rPr/>
              <w:t xml:space="preserve"> </w:t>
            </w:r>
            <w:br/>
            <w:r>
              <w:rPr/>
              <w:t xml:space="preserve"> Выявлено 74 нарушения правил эксплуатации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Государственная инспекция по маломерным судам ГУ МЧС России по Республике Калмыкия предупреждает, чтобы не произошло беды во время отдыха на воде необходимо соблюдать простые правила:</w:t>
            </w:r>
            <w:br/>
            <w:r>
              <w:rPr/>
              <w:t xml:space="preserve"> </w:t>
            </w:r>
            <w:br/>
            <w:r>
              <w:rPr/>
              <w:t xml:space="preserve"> - купайтесь в специально установленных для этого местах;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у воды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 - не входите в воду в состоянии алкогольного опьянения, алкоголь блокирует нормальную деятельность головного мозга;</w:t>
            </w:r>
            <w:br/>
            <w:r>
              <w:rPr/>
              <w:t xml:space="preserve"> </w:t>
            </w:r>
            <w:br/>
            <w:r>
              <w:rPr/>
              <w:t xml:space="preserve"> - не входите и не ныряйте в воду после длительного пребывания на солнце, при охлаждении в воде наступает резкое рефлекторное сокращение мышц, что приводит к остановке дыхания.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2025-04-20T17:42:26+03:00</dcterms:created>
  <dcterms:modified xsi:type="dcterms:W3CDTF">2025-04-20T17:42:26+03:00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