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готовности к выполнению задач по предназначению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готовности к выполнению задач по предназначению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заместитель начальника Главного управления МЧС России по Республике Калмыкия полковник внутренней службы Александр Погорелов проверил готовность опорного пункта федеральной противопожарной службы Республики Калмыкия к выполнению задач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Опорный пункт по тушению пожаров и проведению аварийно-спасательных работ федеральной противопожарной службы Республики Калмыкия создан на базе пожарно-спасательной части №1 «1 отряда федеральной противопожарной службы по Республике Калмыкия» и представляет собой специально оборудованное место (сооружение),  предназначенное  для  размещения действующего резерва техники для тушения пожаров и проведения аварийно-спасательных работ, огнетушащих веществ, эксплуатационных материалов, оборудования, инструмента и т.д.</w:t>
            </w:r>
            <w:br/>
            <w:r>
              <w:rPr/>
              <w:t xml:space="preserve"> </w:t>
            </w:r>
            <w:br/>
            <w:r>
              <w:rPr/>
              <w:t xml:space="preserve"> Опорный пункт создан с целью повышения эффективности действий при тушении пожара и проведения аварийно-спасательных работ посредством наращивания сил и средств на месте пожара.</w:t>
            </w:r>
            <w:br/>
            <w:r>
              <w:rPr/>
              <w:t xml:space="preserve"> </w:t>
            </w:r>
            <w:br/>
            <w:r>
              <w:rPr/>
              <w:t xml:space="preserve"> Проверка осуществляется в 2 этапа.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опорный пункт приводится в полную готовность, проверяется время готовности, обеспеченность техникой и имуществом, знания обязанностей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Второй этап заключается в проверке практических действий личного состава по условным вводным. При этом проверяется умение должностных лиц гарнизона  пожарной охраны и подразделений федеральной противопожарной службы принимать решения и ставить задачи личному составу, а также умение руководить в процессе использования имущества опорного пункта.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2025-04-21T02:29:34+03:00</dcterms:created>
  <dcterms:modified xsi:type="dcterms:W3CDTF">2025-04-21T02:29:34+03:00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