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сезонно-профилактических мероприятиях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сезонно-профилактических мероприятиях в жилом секторе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недопущения пожаров, гибели и травмирования людей на них основное внимание уделено пожарно-профилактическим мероприятиям в жилом секторе республики, особенно в местах проживания людей, злоупотребляющих спиртными напитками, а так же в местах проживания неблагополучных многодетных семей, одиноких и престарелых граждан. Так с 01.01.2016 года проведено 778 подворовых обходов (из них 297 с участием работников ДПФ), о соблюдении мер пожарной безопасности проинструктировано под роспись 1530 человек.</w:t>
            </w:r>
            <w:br/>
            <w:r>
              <w:rPr/>
              <w:t xml:space="preserve"> </w:t>
            </w:r>
            <w:br/>
            <w:r>
              <w:rPr/>
              <w:t xml:space="preserve"> В целях повышения качества проведения профилактических мероприятий в жилом секторе организовано взаимодействие с сотрудниками ОВД, органов местного самоуправления, социальной защиты, газовой и энергетическими службами (проведено 417 данных мероприятий).</w:t>
            </w:r>
            <w:br/>
            <w:r>
              <w:rPr/>
              <w:t xml:space="preserve"> </w:t>
            </w:r>
            <w:br/>
            <w:r>
              <w:rPr/>
              <w:t xml:space="preserve"> Кроме этого в целях повышения противопожарной культуры населения, разъяснения требований пожарной безопасности, а также действиям в случае возникновения пожара проведено 67 сходов с населением.</w:t>
            </w:r>
            <w:br/>
            <w:r>
              <w:rPr/>
              <w:t xml:space="preserve"> </w:t>
            </w:r>
            <w:br/>
            <w:r>
              <w:rPr/>
              <w:t xml:space="preserve"> Совместно с КРО ВДПО разработаны, изготовлены типографским способом и распространяются среди населения республики памятки о требованиях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целях информирования населения об оперативной обстановке с пожарами а также проводимых сезонно-профилактических мероприятий направленных на предупреждение возникновения пожаров активизирована работа со средствами массовой информации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Также проводятся мероприятия по профилактике пожаров в жилом секторе в рамках соглашения между Главным управлением МЧС России по Республике Калмыкия и Казачьим войском Калмыкии Союза казаков России.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2025-04-21T01:46:53+03:00</dcterms:created>
  <dcterms:modified xsi:type="dcterms:W3CDTF">2025-04-21T01:46:53+03:00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