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контроле ГУ МЧС РОССИИ по РК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контроле ГУ МЧС РОССИИ по РК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КАЛМЫКИЯ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09.00 (мск) 27.01.2016г.</w:t>
            </w:r>
            <w:br/>
            <w:r>
              <w:rPr/>
              <w:t xml:space="preserve"> </w:t>
            </w:r>
            <w:br/>
            <w:r>
              <w:rPr/>
              <w:t xml:space="preserve">       В течение суток в Центре управления в кризисных ситуациях Главного управления МЧС России по Республике Калмыкия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 в Южном федеральном округе.    I. Организована работа по: тушению техногенных пожаров -1, реагированию на дорожно-транспортные происшествия - 1.   II. Приняты меры по ликвидации последствий. 1)Пожар в Октябрьском районе. 2)ДТП в Целинном районе. III. На контроле происшествие социально-значимого характера. Происшествий социально-значимого характера на контроле нет.   IV. Сведения по паводковой обстановке. Происшествий на контроле нет.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2025-04-20T19:50:50+03:00</dcterms:created>
  <dcterms:modified xsi:type="dcterms:W3CDTF">2025-04-20T19:50:50+03:00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