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от 24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от 24 февраля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СПРАВКА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24.02.2016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  Чрезвычайных ситуаций не произошло.     Оперативные показатели функционирование органов управления и сил РСЧС в режиме «Чрезвычайной ситуации»      Режим «Чрезвычайной ситуации»:   а) действует:  не вводился.    б) в течение суток режим введен: не вводился.   в) в течение суток режим снят:  не снимался.   Режим «повышенной готовности»: а) действует:  не действует.   б) в течение суток режим введен: не вводился.    в) в течение суток режим снят: не снимался.   Техногенные пожары.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Калмыкия  пожаров не зарегистрировано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Калмыкия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Калмыкия изъятия и уничтожения боеприпасов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раз.Пострадало 2, спасено 0.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 ВГСЧ не функционируют.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Оказание экстренной психологической помощи.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 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 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Состояние авиации МЧС России.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авиация МЧС отсутствует.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Дополнительная информация </w:t>
            </w:r>
            <w:br/>
            <w:r>
              <w:rPr/>
              <w:t xml:space="preserve"> </w:t>
            </w:r>
            <w:br/>
            <w:r>
              <w:rPr/>
              <w:t xml:space="preserve">  Нарушения энергоснабжения и аварии на объектах ЖКХ.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2025-04-21T02:53:23+03:00</dcterms:created>
  <dcterms:modified xsi:type="dcterms:W3CDTF">2025-04-21T02:53:23+03:00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