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 Калмыкии выявлено 1472 нарушения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 Калмыкии выявлено 1472 нарушения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2016 года инспекторским составом Управления надзорной деятельности и профилактической работы ГУ МЧС России по Республике Калмыкия была проведено 464 проверок выполнения юридическими лицами или индивидуальными предпринимателями обязательных требований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Предписаниями сотрудников УНД и ПР руководителям предприятий, организаций и учреждений к исполнению предложено 1472  мероприятий по приведению объектов в пожаробезопасное состояние, из которых  1195 выполнено.</w:t>
            </w:r>
            <w:br/>
            <w:r>
              <w:rPr/>
              <w:t xml:space="preserve"> </w:t>
            </w:r>
            <w:br/>
            <w:r>
              <w:rPr/>
              <w:t xml:space="preserve"> За совершение правонарушений, пресечение которых отнесено к компетенции государственного пожарного надзора, составлено 540 протоколов об административных правонарушениях. В отношении юридических лиц составлено 247 протоколов.</w:t>
            </w:r>
            <w:br/>
            <w:r>
              <w:rPr/>
              <w:t xml:space="preserve"> </w:t>
            </w:r>
            <w:br/>
            <w:r>
              <w:rPr/>
              <w:t xml:space="preserve"> В суды на административное приостановление деятельности объектов направлено 4 административных материала, по всем приняты решения по приостановке.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2025-04-20T15:27:41+03:00</dcterms:created>
  <dcterms:modified xsi:type="dcterms:W3CDTF">2025-04-20T15:27:41+03:00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