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Экскурсия в пожарную часть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Экскурсия в пожарную часть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празднования Дня гражданской обороны России в гости к огнеборцам пожарно-спасательной части №11 пришли учащиеся Яшалтинской средней школы.</w:t>
            </w:r>
            <w:br/>
            <w:r>
              <w:rPr/>
              <w:t xml:space="preserve"> </w:t>
            </w:r>
            <w:br/>
            <w:r>
              <w:rPr/>
              <w:t xml:space="preserve"> Экскурсанты ознакомились с помещениями, где расчеты караула занимаются, тренируются, принимают пищу и отдыхают. Большой восторг у ребят вызвали пожарные машины.</w:t>
            </w:r>
            <w:br/>
            <w:r>
              <w:rPr/>
              <w:t xml:space="preserve"> </w:t>
            </w:r>
            <w:br/>
            <w:r>
              <w:rPr/>
              <w:t xml:space="preserve"> Огнеборцы продемонстрировали детям  технику пожаротушения, рассказали о снаряжении, находящемся в пожарной машине, о том, какие средства пожаротушения используются для ликвидации огня, с помощью каких инструментов проводят аварийно-спасательные работы, также ребятам показали спецодежду пожарных и дали возможность её примерить.</w:t>
            </w:r>
            <w:br/>
            <w:r>
              <w:rPr/>
              <w:t xml:space="preserve"> </w:t>
            </w:r>
            <w:br/>
            <w:r>
              <w:rPr/>
              <w:t xml:space="preserve"> После экскурсии ребята ещё долго обменивались впечатлениями, они уже ясно понимают, насколько опасна игра со спичками, наизусть помнят и называют телефон пожарной охраны, самое главное, как надо действовать при пожаре. Быть может, в дальнейшем кто-то из этих ребят выберет профессию пожарного.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2025-04-20T18:08:31+03:00</dcterms:created>
  <dcterms:modified xsi:type="dcterms:W3CDTF">2025-04-20T18:08:31+03:00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