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Определены победители конкурса журналистских работ регионального этапа Фестиваля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Определены победители конкурса журналистских работ регионального этапа Фестиваля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по Республике Калмыкия подвели итоги конкурса журналистских работ.  Региональный этап VIII Всероссийского фестиваля по тематике безопасности и спасения людей «Созвездие мужества» проводился в следующих номинациях: «Лучший телевизионный проект» (репортаж о деятельности МЧС России), «Лучшая информационная программа на радио»; «Лучший материал в печатных СМИ» (статья).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  телевизионный  проект» (репортаж о деятельности МЧС России) победителем стала - специальный корреспондент службы информационных программ ФГУП ВГТРК ГТРК «Калмыкия» г. Элиста Ирина Гольдинова.</w:t>
            </w:r>
            <w:br/>
            <w:r>
              <w:rPr/>
              <w:t xml:space="preserve"> </w:t>
            </w:r>
            <w:br/>
            <w:r>
              <w:rPr/>
              <w:t xml:space="preserve"> Лучшим материалом в печатных СМИ признана статья редактора  отдела новостей, писем и спорта МБУ РГ «Элистинская панорма» Гиляна Малакаева.</w:t>
            </w:r>
            <w:br/>
            <w:r>
              <w:rPr/>
              <w:t xml:space="preserve"> </w:t>
            </w:r>
            <w:br/>
            <w:r>
              <w:rPr/>
              <w:t xml:space="preserve"> Лучшей информационной программой на радио стала программа «МЧС сообщает. Ко Дню Пожарной охраны» на радио «Маяк» и ее автор - корреспондент службы радиовещания  ФГУП ВГТРК ГТРК «Калмыкия» Баирта Коклаева.</w:t>
            </w:r>
            <w:br/>
            <w:r>
              <w:rPr/>
              <w:t xml:space="preserve"> </w:t>
            </w:r>
            <w:br/>
            <w:r>
              <w:rPr/>
              <w:t xml:space="preserve"> Работы победителей представлены в Южный региональный центр МЧС России для участия в межрегиональном этапе.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2025-04-21T01:27:13+03:00</dcterms:created>
  <dcterms:modified xsi:type="dcterms:W3CDTF">2025-04-21T01:27:13+03:00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