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гостях у Городовиковских пожарных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гостях у Городовиковских пожарных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Главном управления МЧС России по Республике Калмыкия и поведомственных подразделениях проводятся мероприятия посвященные Всемирному дню 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Коллектив Городовиковского пожарно-спасательного гарнизона в предверии праздника пригласил на экскурсию учащихся 5-го класса средней школы с. Виноградное.</w:t>
            </w:r>
            <w:br/>
            <w:r>
              <w:rPr/>
              <w:t xml:space="preserve"> </w:t>
            </w:r>
            <w:br/>
            <w:r>
              <w:rPr/>
              <w:t xml:space="preserve"> Помощник начальника караула старший сержант внутренней службы Магомед Хамидов совместно с дежурным караулом  провели подробную экскурсию по пожарной части, рассказали детям о службе рядового пожарного, о технике и оборудовании, которое используются в работе, а также напомнили об основных правилах пожарной безопасности  и телефонах экстренных служб.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2025-04-21T01:25:16+03:00</dcterms:created>
  <dcterms:modified xsi:type="dcterms:W3CDTF">2025-04-21T01:25:16+03:00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