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год гражданской обороны - экскурсия для дошколят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год гражданской обороны - экскурсия для дошколят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Личный состав пожарно-спасательной части №1 провели  день открытых дверей для воспитанников частного детского сада «Цаган».</w:t>
            </w:r>
            <w:br/>
            <w:r>
              <w:rPr/>
              <w:t xml:space="preserve"> </w:t>
            </w:r>
            <w:br/>
            <w:r>
              <w:rPr/>
              <w:t xml:space="preserve"> Экскурсию по пожарной части провел заместитель начальника пожарно-спасательной части № 1 Арслан Шотлаев. Мальчишки и девчонки внимательно слушали экскурсовода. Из рассказа ребята узнали, сколько пожарно-спасательных частей в городе Элиста. Малыши впервые увидели, а некоторые даже примерили, пожарные каски, в которых работают пожарные, посетили гараж из которого выезжают те самые ярко красные большие машины.</w:t>
            </w:r>
            <w:br/>
            <w:r>
              <w:rPr/>
              <w:t xml:space="preserve"> </w:t>
            </w:r>
            <w:br/>
            <w:r>
              <w:rPr/>
              <w:t xml:space="preserve"> Ребята восторженно смотрели на огнеборцев, ведь даже в столь юном возрасте они знают, какую важную задачу выполняют пожарные, защищая изо дня в день людей от огня.</w:t>
            </w:r>
            <w:br/>
            <w:r>
              <w:rPr/>
              <w:t xml:space="preserve"> </w:t>
            </w:r>
            <w:br/>
            <w:r>
              <w:rPr/>
              <w:t xml:space="preserve"> Уже в гараже ребята вблизи рассмотрели пожарные автомобили. Пожарные продемонстрировали ребятам способы тушения огня, какие средства пожаротушения используются для ликвидации огня, с помощью каких инструментов проводят аварийно-спасательные работы, какими подручными средствами можно потушить небольшие возгорания, а также объяснили, куда поступает вызов на пожар.</w:t>
            </w:r>
            <w:br/>
            <w:r>
              <w:rPr/>
              <w:t xml:space="preserve"> </w:t>
            </w:r>
            <w:br/>
            <w:r>
              <w:rPr/>
              <w:t xml:space="preserve"> Хозяев пожарной части также порадовал тот факт, что все ребята правильно, ответили на вопросы по пожарной безопасности, а это значит, что необходимый багаж знаний, который поможет им сохранить свою жизнь, у них за плечами уже есть! Возвращаясь в детский сад, малыши признались, что хотели бы почаще приходить в гости к пожарным.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2025-04-20T18:01:28+03:00</dcterms:created>
  <dcterms:modified xsi:type="dcterms:W3CDTF">2025-04-20T18:01:28+03:00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