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Безопасные каникулы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Безопасные каникулы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Почувствовать себя настоящим огнеборцем, посидеть в кабине пожарного автомобиля, узнать принцип действия дыхательных аппаратов, посмотреть расположение пожарно-технического вооружения в пожарных автомобилях, без паники покинуть здание по сигналу «Пожар»…</w:t>
            </w:r>
            <w:br/>
            <w:r>
              <w:rPr/>
              <w:t xml:space="preserve"> </w:t>
            </w:r>
            <w:br/>
            <w:r>
              <w:rPr/>
              <w:t xml:space="preserve"> Всё это и многое другое смогли осуществить дети из летнего дневного лагеря элистинской средней школы №12..</w:t>
            </w:r>
            <w:br/>
            <w:r>
              <w:rPr/>
              <w:t xml:space="preserve"> </w:t>
            </w:r>
            <w:br/>
            <w:r>
              <w:rPr/>
              <w:t xml:space="preserve"> Профессиональные огнеборцы 1-ой пожарно-спасательных части  регулярно проводят такие занятия с детворой. Детям рассказывают о правилах пожарной безопасности, причинах и последствиях пожаров. Сотрудники МЧС России демонстрируют свою работу по ликвидации огня. Юные элистинцы всегда с большим интересом слушают и наблюдают за работой пожарных, задают много вопросов. </w:t>
            </w:r>
            <w:br/>
            <w:r>
              <w:rPr/>
              <w:t xml:space="preserve"> </w:t>
            </w:r>
            <w:br/>
            <w:r>
              <w:rPr/>
              <w:t xml:space="preserve"> Такие мероприятия позволяют пожарным, в свою очередь, осуществлять контроль за соблюдением противопожарного режима в детских оздоровительных учреждениях города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2025-04-20T18:57:01+03:00</dcterms:created>
  <dcterms:modified xsi:type="dcterms:W3CDTF">2025-04-20T18:57:01+03:00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