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Начальник МЧС Калмыкии Андрей Колдомов принял участие во Всероссийском сборе по подведению итогов деятельности РСЧС в 2017 году и постановке задач на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Начальник МЧС Калмыкии Андрей Колдомов принял участие во Всероссийском сборе по подведению итогов деятельности РСЧС в 2017 году и постановке задач на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здании правительства Московской области начал свою работу Всероссийский сбор представителей единой государственной системы предупреждения и ликвидации чрезвычайных ситуаций (РСЧС) по подведению итогов деятельности, выполнения мероприятий гражданской обороны в 2017 году и постановке задач на 2018 год.</w:t>
            </w:r>
            <w:br/>
            <w:r>
              <w:rPr/>
              <w:t xml:space="preserve"> </w:t>
            </w:r>
            <w:br/>
            <w:r>
              <w:rPr/>
              <w:t xml:space="preserve"> Всероссийский сбор открыл глава МЧС России Владимир Пучков. В своём вступительном слове он отметил, что «главная задача единой государственной системы предупреждения и ликвидации чрезвычайных ситуаций – спасти и помочь человеку в беде».</w:t>
            </w:r>
            <w:br/>
            <w:r>
              <w:rPr/>
              <w:t xml:space="preserve"> </w:t>
            </w:r>
            <w:br/>
            <w:r>
              <w:rPr/>
              <w:t xml:space="preserve"> В минувшем году территориальные и функциональные подсистемы РСЧС на высоком профессиональном уровне решали задачи защиты населения и территорий страны от чрезвычайных ситуаций. «Благодаря четкой координации сил представителей местных властей, пожарных, спасателей, медиков, полицейских и других служб в 2017 году удалось справиться со всеми катастрофами и бедствиями, а также минимизировать ущерб и решать вопросы социальной защищенности людей», - отметил Владимир Пучков.   </w:t>
            </w:r>
            <w:br/>
            <w:r>
              <w:rPr/>
              <w:t xml:space="preserve"> </w:t>
            </w:r>
            <w:br/>
            <w:r>
              <w:rPr/>
              <w:t xml:space="preserve"> В целом за последние пять лет сложилась устойчивая положительная динамика в области обеспечения пожарной безопасности и защите населения и территорий от чрезвычайных ситуаций. «За это время количество пожаров снижено на 14%, число людей, погибших при них – на 25%, травмированных – на 19%, - конкретизировал министр, - также в короткие сроки ликвидированы более 1800 чрезвычайных ситуаций и спасены свыше 1,5 миллионов человек».</w:t>
            </w:r>
            <w:br/>
            <w:r>
              <w:rPr/>
              <w:t xml:space="preserve"> </w:t>
            </w:r>
            <w:br/>
            <w:r>
              <w:rPr/>
              <w:t xml:space="preserve"> В 2017 году специалисты МЧС России ликвидировали 257 чрезвычайных ситуаций, потушили свыше 132 тысяч техногенных пожаров, спасли более 224 тысяч человек. Количество происшествий на водных объектах сократилось на 17,6%. Такие итоги работы подразделений ведомства озвучил глава МЧС России.</w:t>
            </w:r>
            <w:br/>
            <w:r>
              <w:rPr/>
              <w:t xml:space="preserve"> </w:t>
            </w:r>
            <w:br/>
            <w:r>
              <w:rPr/>
              <w:t xml:space="preserve"> В прошлом году спасатели реагировали свыше 112 тысяч раз на крупные дорожно-транспортные происшествия, при этом были спасены более 48 тысяч человек. Пиротехнические подразделения обнаружили и уничтожили свыше 47 тысяч взрывоопасных предметов, в том числе 1,3 тысячи авиабомб. Военизированные горноспасательные части ликвидировали 34 аварии и спасли свыше 2 тысяч человек.</w:t>
            </w:r>
            <w:br/>
            <w:r>
              <w:rPr/>
              <w:t xml:space="preserve"> </w:t>
            </w:r>
            <w:br/>
            <w:r>
              <w:rPr/>
              <w:t xml:space="preserve"> «На сегодняшний день сформирована мощнейшая группировка сил РСЧС в составе более 1,4 миллиона человек и 200 тысяч единиц техники, - заключил Владимир Пучков. - Она эффективно выполняет задачи по защите от стихийных бедствий и катастроф».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2025-04-21T01:52:20+03:00</dcterms:created>
  <dcterms:modified xsi:type="dcterms:W3CDTF">2025-04-21T01:52:20+03:00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