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калмыцкого МЧС продолжают работу по приемке общеобразовательных учреждений к новому учебному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калмыцкого МЧС продолжают работу по приемке общеобразовательных учреждений к новому учебному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Калмыкия продолжается работа по приемке общеобразовательных учреждений к новому учебному году.</w:t>
            </w:r>
            <w:br/>
            <w:r>
              <w:rPr/>
              <w:t xml:space="preserve"> </w:t>
            </w:r>
            <w:br/>
            <w:r>
              <w:rPr/>
              <w:t xml:space="preserve"> В проведении данных мероприятий принимают участие сотрудники Управления надзорной деятельности и профилактической работы Главного управления МЧС России по Республике Калмыкия, которые ежедневно посещают образовательные учреждения с целью выявления нарушений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надзорных органов проверяют общеобразовательные учреждения на предмет соответствия требованиям пожарной безопасности. Во всех помещениях школ и дошкольных учреждений должна быть исправна и работоспособна пожарная сигнализация и система оповещения о пожаре, комплектация огнетушителей и пожарных щитов, а также наличие замеров сопротивления изоляции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С персоналом сотрудники спасательного ведомства в ходе проверки провели инструктаж о мерах пожарной безопасности и действиях работников учреждений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Во всех образовательных учреждениях сотрудники МЧС Калмыкии проверяют работоспособность современного программно-аппаратного комплекса «Стрелец-Мониторинг», предназначенного для автоматизированного вызова подразделений пожарной охраны, а также состояние техники.</w:t>
            </w:r>
            <w:br/>
            <w:r>
              <w:rPr/>
              <w:t xml:space="preserve"> </w:t>
            </w:r>
            <w:br/>
            <w:r>
              <w:rPr/>
              <w:t xml:space="preserve"> В рамках «Месячника безопасности» инспекторами Управления надзорной деятельности и профилактической работы будут проведены занятия по изучению требований пожарной безопасности с директорами, преподавательским составом и обслуживающим персоналом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Для учащихся будут организованы «Дни безопасности», на которых сотрудники МЧС Калмыкии проведут со школьниками занятия по эвакуации и беседы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по телефону «101»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2025-04-20T15:44:04+03:00</dcterms:created>
  <dcterms:modified xsi:type="dcterms:W3CDTF">2025-04-20T15:44:04+03:00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