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Музей пожарной охраны Калмыкии посетили сотрудники УФСИН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Музей пожарной охраны Калмыкии посетили сотрудники УФСИН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проведения учебно-методических сборов начальников подразделений ведомственной пожарной охраны учреждений УФСИН России по РК сотрудники службы исполнения наказаний посетили музей чрезвычайного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Гости смогли буквально прикоснуться к истории, узнали много нового о том, с чего начиналась, как развивалась и с какими трудностями сталкивалась пожарная охрана нашей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Так же в музее Главного управления представлена выставка-экспозиция, посвященная гражданской обороне. Собранные материалы раскрывают основные этапы становления гражданской обороны, роль ее подразделений в годы Великой Отечественной войны, их переход к условиям работы в мирное время. Экспозиция также рассказывает о судьбах людей, посвятивших себя делу предотвращения чрезвычайных ситуаций и борьбе с их последствиями.</w:t>
            </w:r>
            <w:br/>
            <w:r>
              <w:rPr/>
              <w:t xml:space="preserve"> </w:t>
            </w:r>
            <w:br/>
            <w:r>
              <w:rPr/>
              <w:t xml:space="preserve"> В экспозиции представлены методические материалы, плакаты, буклеты, выписки из законодательства, рассказывающие об истории образования, развитии и современном состоянии гражданской обороны страны. Подчеркнута необходимость теоретических знаний по гражданской обороне, наличия умений применять их на практике. Особое место занимают: гражданский противогаз 1963 года выпуска, санитарная сумка, аптечка индивидуальная, медицинские средства, приборы радиационной и химической разведки.</w:t>
            </w:r>
            <w:br/>
            <w:r>
              <w:rPr/>
              <w:t xml:space="preserve"> </w:t>
            </w:r>
            <w:br/>
            <w:r>
              <w:rPr/>
              <w:t xml:space="preserve"> Сотрудникам УФСИН очень понравилась экскурсия, особенно экспозиция, посвященная гражданской обороне.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2025-04-20T23:58:07+03:00</dcterms:created>
  <dcterms:modified xsi:type="dcterms:W3CDTF">2025-04-20T23:58:07+03:00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